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Absolute White - biała emulsja do ścian i sufitów 3L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Absolute White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akrylowa emulsja wodna</w:t>
            </w:r>
            <w:r w:rsidDel="00000000" w:rsidR="00000000" w:rsidRPr="00000000">
              <w:rPr>
                <w:rtl w:val="0"/>
              </w:rPr>
              <w:t xml:space="preserve">, przeznaczona do </w:t>
            </w:r>
            <w:r w:rsidDel="00000000" w:rsidR="00000000" w:rsidRPr="00000000">
              <w:rPr>
                <w:b w:val="1"/>
                <w:rtl w:val="0"/>
              </w:rPr>
              <w:t xml:space="preserve">malowania ścian i sufitów </w:t>
            </w:r>
            <w:r w:rsidDel="00000000" w:rsidR="00000000" w:rsidRPr="00000000">
              <w:rPr>
                <w:rtl w:val="0"/>
              </w:rPr>
              <w:t xml:space="preserve">wewnątrz pomieszczeń mieszkalnych, biurowych i użyteczności publicznej. Tworzy trwałe powłoki o absolutnie białym odcieniu bieli (100/100 w skali bieli) oraz głęboko matowym wykończeniu. </w:t>
            </w:r>
            <w:r w:rsidDel="00000000" w:rsidR="00000000" w:rsidRPr="00000000">
              <w:rPr>
                <w:b w:val="1"/>
                <w:rtl w:val="0"/>
              </w:rPr>
              <w:t xml:space="preserve">Emulsja doskonale rozprowadza się po powierzchni ścian</w:t>
            </w:r>
            <w:r w:rsidDel="00000000" w:rsidR="00000000" w:rsidRPr="00000000">
              <w:rPr>
                <w:rtl w:val="0"/>
              </w:rPr>
              <w:t xml:space="preserve">, a dzięki minimalnemu poziomowi chlapania, ogranicza stopień zabrudzeń.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 i powierzchnie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na </w:t>
            </w:r>
            <w:r w:rsidDel="00000000" w:rsidR="00000000" w:rsidRPr="00000000">
              <w:rPr>
                <w:b w:val="1"/>
                <w:rtl w:val="0"/>
              </w:rPr>
              <w:t xml:space="preserve">tynki</w:t>
            </w:r>
            <w:r w:rsidDel="00000000" w:rsidR="00000000" w:rsidRPr="00000000">
              <w:rPr>
                <w:rtl w:val="0"/>
              </w:rPr>
              <w:t xml:space="preserve"> (cementowe i cementowo-wapienne), </w:t>
            </w:r>
            <w:r w:rsidDel="00000000" w:rsidR="00000000" w:rsidRPr="00000000">
              <w:rPr>
                <w:b w:val="1"/>
                <w:rtl w:val="0"/>
              </w:rPr>
              <w:t xml:space="preserve">podłoża gipsowe, płyty kartonowo-gipsowe, tapety papierowe i z włókna szklanego</w:t>
            </w:r>
            <w:r w:rsidDel="00000000" w:rsidR="00000000" w:rsidRPr="00000000">
              <w:rPr>
                <w:rtl w:val="0"/>
              </w:rPr>
              <w:t xml:space="preserve">. Produkt przeznaczony jest do dekoracyjnego malowania ścian i sufitów wewnątrz pomieszczeń mieszkalnych, biurowych i użyteczności publicznej.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wykończenie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Perfekcyjnie matowa powłoka</w:t>
            </w:r>
            <w:r w:rsidDel="00000000" w:rsidR="00000000" w:rsidRPr="00000000">
              <w:rPr>
                <w:rtl w:val="0"/>
              </w:rPr>
              <w:t xml:space="preserve"> - antyrefleksyjne właściwości emulsji Dulux Absolute White nadają malowanym powierzchniom perfekcyjnie matową powłokę i niwelują niedoskonałości podłoża (współczynnik odbicia światła &lt;5).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Minimalny poziom chlapania</w:t>
            </w:r>
            <w:r w:rsidDel="00000000" w:rsidR="00000000" w:rsidRPr="00000000">
              <w:rPr>
                <w:rtl w:val="0"/>
              </w:rPr>
              <w:t xml:space="preserve"> - emulsja doskonale rozprowadza się po powierzchni ścian, a dzięki minimalnemu poziomowi chlapania, ogranicza stopień zabrudzeń. </w:t>
            </w:r>
            <w:r w:rsidDel="00000000" w:rsidR="00000000" w:rsidRPr="00000000">
              <w:rPr>
                <w:b w:val="1"/>
                <w:rtl w:val="0"/>
              </w:rPr>
              <w:t xml:space="preserve">Produkt charakteryzuje się wysoką wydajnością oraz neutralnym zapachem.</w:t>
            </w:r>
            <w:r w:rsidDel="00000000" w:rsidR="00000000" w:rsidRPr="00000000">
              <w:rPr>
                <w:rtl w:val="0"/>
              </w:rPr>
              <w:t xml:space="preserve"> Wytrzymuje standardową wilgotność powietrza w pomieszczeniach, powierzchnie pomalowane nie mogą być w stałym kontakcie z wodą i narażone na kondensację wilgoci.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Wydajność produktu wynosi do </w:t>
            </w:r>
            <w:r w:rsidDel="00000000" w:rsidR="00000000" w:rsidRPr="00000000">
              <w:rPr>
                <w:b w:val="1"/>
                <w:rtl w:val="0"/>
              </w:rPr>
              <w:t xml:space="preserve">13m²/l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Czas do nakładania następnej warstwy wynosi 3-4 godziny (dla pojedynczej warstwy, w temperaturze ok. +20°C i wilgotności względnej ok. 50%, przy dobrej wentylacji). </w:t>
            </w:r>
            <w:r w:rsidDel="00000000" w:rsidR="00000000" w:rsidRPr="00000000">
              <w:rPr>
                <w:b w:val="1"/>
                <w:rtl w:val="0"/>
              </w:rPr>
              <w:t xml:space="preserve">Obniżenie temperatury i/lub wzrost wilgotności może wydłużyć czas schnięcia.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 o dł. runa 10-18mm)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Temperatura otoczenia i malowanej powierzchni powinna być pomiędzy +10°C a +28°C, wilgotność względna powietrza powinna być niższa niż 80%.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Nie rozcieńczaj emulsji, nakładaj 2 warstwy farby w odstępie 3-4 godzin od naniesienia poprzedniej warstwy.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2 lata od daty produkcji.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1L, 3L, 5L, 9L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